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CD" w:rsidRPr="00E5738C" w:rsidRDefault="00CA00CD" w:rsidP="00CA00CD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5738C">
        <w:rPr>
          <w:rFonts w:ascii="Times New Roman" w:hAnsi="Times New Roman"/>
          <w:b/>
          <w:bCs/>
          <w:color w:val="auto"/>
          <w:sz w:val="24"/>
          <w:szCs w:val="24"/>
        </w:rPr>
        <w:t xml:space="preserve">СОВЕТ СОУСКАНОВСКОГО СЕЛЬСКОГО ПОСЕЛЕНИЯ ТАРСКОГО МУНИЦИПАЛЬНОГО РАЙОНА ОМСКОЙ ОБЛАСТИ </w:t>
      </w:r>
    </w:p>
    <w:p w:rsidR="00CA00CD" w:rsidRDefault="00CA00CD" w:rsidP="00CA00CD">
      <w:pPr>
        <w:widowControl/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E5738C">
        <w:rPr>
          <w:rFonts w:ascii="Times New Roman" w:hAnsi="Times New Roman"/>
          <w:b/>
          <w:color w:val="auto"/>
          <w:sz w:val="24"/>
          <w:szCs w:val="24"/>
        </w:rPr>
        <w:t>РЕШЕНИЕ</w:t>
      </w:r>
    </w:p>
    <w:p w:rsidR="00CA00CD" w:rsidRPr="00E5738C" w:rsidRDefault="00CA00CD" w:rsidP="00CA00CD">
      <w:pPr>
        <w:widowControl/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</w:p>
    <w:p w:rsidR="00CA00CD" w:rsidRPr="00E5738C" w:rsidRDefault="00CA00CD" w:rsidP="00CA00CD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</w:r>
      <w:r w:rsidRPr="00E5738C">
        <w:rPr>
          <w:rFonts w:ascii="Times New Roman" w:hAnsi="Times New Roman"/>
          <w:bCs/>
          <w:color w:val="auto"/>
          <w:sz w:val="24"/>
          <w:szCs w:val="24"/>
        </w:rPr>
        <w:softHyphen/>
        <w:t xml:space="preserve"> 15 октября 2024</w:t>
      </w:r>
      <w:r w:rsidRPr="00E5738C">
        <w:rPr>
          <w:rFonts w:ascii="Times New Roman" w:hAnsi="Times New Roman"/>
          <w:bCs/>
          <w:sz w:val="24"/>
          <w:szCs w:val="24"/>
        </w:rPr>
        <w:t xml:space="preserve"> года                                                                      № 58/194</w:t>
      </w:r>
    </w:p>
    <w:p w:rsidR="00CA00CD" w:rsidRPr="00E5738C" w:rsidRDefault="00CA00CD" w:rsidP="00CA00CD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A00CD" w:rsidRPr="00E5738C" w:rsidRDefault="00CA00CD" w:rsidP="00CA00CD">
      <w:pPr>
        <w:jc w:val="center"/>
        <w:rPr>
          <w:rFonts w:ascii="Times New Roman" w:hAnsi="Times New Roman"/>
          <w:bCs/>
          <w:sz w:val="24"/>
          <w:szCs w:val="24"/>
        </w:rPr>
      </w:pPr>
      <w:r w:rsidRPr="00E5738C">
        <w:rPr>
          <w:rFonts w:ascii="Times New Roman" w:hAnsi="Times New Roman"/>
          <w:bCs/>
          <w:sz w:val="24"/>
          <w:szCs w:val="24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</w:t>
      </w:r>
      <w:r w:rsidRPr="00E5738C">
        <w:rPr>
          <w:rFonts w:ascii="Times New Roman" w:hAnsi="Times New Roman"/>
          <w:bCs/>
          <w:sz w:val="24"/>
          <w:szCs w:val="24"/>
        </w:rPr>
        <w:t>о</w:t>
      </w:r>
      <w:r w:rsidRPr="00E5738C">
        <w:rPr>
          <w:rFonts w:ascii="Times New Roman" w:hAnsi="Times New Roman"/>
          <w:bCs/>
          <w:sz w:val="24"/>
          <w:szCs w:val="24"/>
        </w:rPr>
        <w:t>рожном хозяйстве на территории Соускановского сельского поселения Тарского муниципального района Омской области», утвержденное решением Совета Соускановского сельского поселения Тарского муниципального района Омской области 10 ноября 2021 № 23/66</w:t>
      </w:r>
    </w:p>
    <w:p w:rsidR="00CA00CD" w:rsidRPr="00E5738C" w:rsidRDefault="00CA00CD" w:rsidP="00CA00CD">
      <w:pPr>
        <w:jc w:val="center"/>
        <w:rPr>
          <w:rFonts w:ascii="Times New Roman" w:hAnsi="Times New Roman"/>
          <w:bCs/>
          <w:color w:val="FF0000"/>
          <w:sz w:val="24"/>
          <w:szCs w:val="24"/>
        </w:rPr>
      </w:pPr>
    </w:p>
    <w:p w:rsidR="00CA00CD" w:rsidRPr="00E5738C" w:rsidRDefault="00CA00CD" w:rsidP="00CA00CD">
      <w:pPr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5738C">
        <w:rPr>
          <w:rFonts w:ascii="Times New Roman" w:hAnsi="Times New Roman"/>
          <w:bCs/>
          <w:color w:val="auto"/>
          <w:sz w:val="24"/>
          <w:szCs w:val="24"/>
        </w:rPr>
        <w:t>На основании Федерального закона от 06.10.2003 №131-Ф3 «Об о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б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щих принципах организации местного самоуправления в Российской Ф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е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дерации», Федерального закона от 31 июля 2020 года №248-Ф3 «О гос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у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дарственном контроле (надзоре) и муниципальном контроле в Росси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й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ской</w:t>
      </w:r>
    </w:p>
    <w:p w:rsidR="00CA00CD" w:rsidRPr="00E5738C" w:rsidRDefault="00CA00CD" w:rsidP="00CA00CD">
      <w:pPr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E5738C">
        <w:rPr>
          <w:rFonts w:ascii="Times New Roman" w:hAnsi="Times New Roman"/>
          <w:bCs/>
          <w:color w:val="auto"/>
          <w:sz w:val="24"/>
          <w:szCs w:val="24"/>
        </w:rPr>
        <w:t>Федерации», Устава Соускановского сельского поселения Тарского муниц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и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пального района Омской области, Совет Соускановского сельского посел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е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ния</w:t>
      </w:r>
      <w:r w:rsidRPr="00E5738C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Та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р</w:t>
      </w:r>
      <w:r w:rsidRPr="00E5738C">
        <w:rPr>
          <w:rFonts w:ascii="Times New Roman" w:hAnsi="Times New Roman"/>
          <w:bCs/>
          <w:color w:val="auto"/>
          <w:sz w:val="24"/>
          <w:szCs w:val="24"/>
        </w:rPr>
        <w:t>ского муниципального района Омской области решил: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1. Внести в  Положение о муниципальном контроле на автомобил</w:t>
      </w:r>
      <w:r w:rsidRPr="00E5738C">
        <w:rPr>
          <w:rFonts w:ascii="Times New Roman" w:hAnsi="Times New Roman"/>
          <w:sz w:val="24"/>
          <w:szCs w:val="24"/>
        </w:rPr>
        <w:t>ь</w:t>
      </w:r>
      <w:r w:rsidRPr="00E5738C">
        <w:rPr>
          <w:rFonts w:ascii="Times New Roman" w:hAnsi="Times New Roman"/>
          <w:sz w:val="24"/>
          <w:szCs w:val="24"/>
        </w:rPr>
        <w:t>ном транспорте, городском наземном электрическом транспорте и в д</w:t>
      </w:r>
      <w:r w:rsidRPr="00E5738C">
        <w:rPr>
          <w:rFonts w:ascii="Times New Roman" w:hAnsi="Times New Roman"/>
          <w:sz w:val="24"/>
          <w:szCs w:val="24"/>
        </w:rPr>
        <w:t>о</w:t>
      </w:r>
      <w:r w:rsidRPr="00E5738C">
        <w:rPr>
          <w:rFonts w:ascii="Times New Roman" w:hAnsi="Times New Roman"/>
          <w:sz w:val="24"/>
          <w:szCs w:val="24"/>
        </w:rPr>
        <w:t>рожном хозяйстве в границах населенных пунктов Соускановского сельского поселения Тарского муниципального района Омской области, утвержде</w:t>
      </w:r>
      <w:r w:rsidRPr="00E5738C">
        <w:rPr>
          <w:rFonts w:ascii="Times New Roman" w:hAnsi="Times New Roman"/>
          <w:sz w:val="24"/>
          <w:szCs w:val="24"/>
        </w:rPr>
        <w:t>н</w:t>
      </w:r>
      <w:r w:rsidRPr="00E5738C">
        <w:rPr>
          <w:rFonts w:ascii="Times New Roman" w:hAnsi="Times New Roman"/>
          <w:sz w:val="24"/>
          <w:szCs w:val="24"/>
        </w:rPr>
        <w:t>ное решением Совета Соускановского сельского поселения Тарского муниц</w:t>
      </w:r>
      <w:r w:rsidRPr="00E5738C">
        <w:rPr>
          <w:rFonts w:ascii="Times New Roman" w:hAnsi="Times New Roman"/>
          <w:sz w:val="24"/>
          <w:szCs w:val="24"/>
        </w:rPr>
        <w:t>и</w:t>
      </w:r>
      <w:r w:rsidRPr="00E5738C">
        <w:rPr>
          <w:rFonts w:ascii="Times New Roman" w:hAnsi="Times New Roman"/>
          <w:sz w:val="24"/>
          <w:szCs w:val="24"/>
        </w:rPr>
        <w:t>пального района Омской области 10 ноября 2021 № 23/66 (далее – Пол</w:t>
      </w:r>
      <w:r w:rsidRPr="00E5738C">
        <w:rPr>
          <w:rFonts w:ascii="Times New Roman" w:hAnsi="Times New Roman"/>
          <w:sz w:val="24"/>
          <w:szCs w:val="24"/>
        </w:rPr>
        <w:t>о</w:t>
      </w:r>
      <w:r w:rsidRPr="00E5738C">
        <w:rPr>
          <w:rFonts w:ascii="Times New Roman" w:hAnsi="Times New Roman"/>
          <w:sz w:val="24"/>
          <w:szCs w:val="24"/>
        </w:rPr>
        <w:t>жение) следующие изменения: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1.1 Абзац 1 подпункта 2 пункта 1 Положения изложить в следующей редакции: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 xml:space="preserve">«2. Предметом муниципального контроля является соблюдение   гражданами Российской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 xml:space="preserve">Федерации, иностранными гражданами, лицами без гражданства, в том числе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666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 xml:space="preserve">осуществляющими предпринимательскую деятельность (индивидуальные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050" cy="857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>предприниматели), организациями, зарег</w:t>
      </w:r>
      <w:r w:rsidRPr="00E5738C">
        <w:rPr>
          <w:rFonts w:ascii="Times New Roman" w:hAnsi="Times New Roman"/>
          <w:sz w:val="24"/>
          <w:szCs w:val="24"/>
        </w:rPr>
        <w:t>и</w:t>
      </w:r>
      <w:r w:rsidRPr="00E5738C">
        <w:rPr>
          <w:rFonts w:ascii="Times New Roman" w:hAnsi="Times New Roman"/>
          <w:sz w:val="24"/>
          <w:szCs w:val="24"/>
        </w:rPr>
        <w:t xml:space="preserve">стрированными в установленном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762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575" cy="47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>законом порядке, юридическими лиц</w:t>
      </w:r>
      <w:r w:rsidRPr="00E5738C">
        <w:rPr>
          <w:rFonts w:ascii="Times New Roman" w:hAnsi="Times New Roman"/>
          <w:sz w:val="24"/>
          <w:szCs w:val="24"/>
        </w:rPr>
        <w:t>а</w:t>
      </w:r>
      <w:r w:rsidRPr="00E5738C">
        <w:rPr>
          <w:rFonts w:ascii="Times New Roman" w:hAnsi="Times New Roman"/>
          <w:sz w:val="24"/>
          <w:szCs w:val="24"/>
        </w:rPr>
        <w:t>ми, их обособленными подразделениями, а также иными организациями, в том числе иностранными, объединениями и их подразделениями, не явл</w:t>
      </w:r>
      <w:r w:rsidRPr="00E5738C">
        <w:rPr>
          <w:rFonts w:ascii="Times New Roman" w:hAnsi="Times New Roman"/>
          <w:sz w:val="24"/>
          <w:szCs w:val="24"/>
        </w:rPr>
        <w:t>я</w:t>
      </w:r>
      <w:r w:rsidRPr="00E5738C">
        <w:rPr>
          <w:rFonts w:ascii="Times New Roman" w:hAnsi="Times New Roman"/>
          <w:sz w:val="24"/>
          <w:szCs w:val="24"/>
        </w:rPr>
        <w:t xml:space="preserve">ющиеся юридическими лицами, если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>в соответствии с нормативными пр</w:t>
      </w:r>
      <w:r w:rsidRPr="00E5738C">
        <w:rPr>
          <w:rFonts w:ascii="Times New Roman" w:hAnsi="Times New Roman"/>
          <w:sz w:val="24"/>
          <w:szCs w:val="24"/>
        </w:rPr>
        <w:t>а</w:t>
      </w:r>
      <w:r w:rsidRPr="00E5738C">
        <w:rPr>
          <w:rFonts w:ascii="Times New Roman" w:hAnsi="Times New Roman"/>
          <w:sz w:val="24"/>
          <w:szCs w:val="24"/>
        </w:rPr>
        <w:t xml:space="preserve">вовыми актами, устанавливающими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57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 xml:space="preserve">обязательные требования, субъектами правоотношений являются организации, не </w:t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525" cy="1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38C">
        <w:rPr>
          <w:rFonts w:ascii="Times New Roman" w:hAnsi="Times New Roman"/>
          <w:sz w:val="24"/>
          <w:szCs w:val="24"/>
        </w:rPr>
        <w:t>являющиеся юридическими лицами обяз</w:t>
      </w:r>
      <w:r w:rsidRPr="00E5738C">
        <w:rPr>
          <w:rFonts w:ascii="Times New Roman" w:hAnsi="Times New Roman"/>
          <w:sz w:val="24"/>
          <w:szCs w:val="24"/>
        </w:rPr>
        <w:t>а</w:t>
      </w:r>
      <w:r w:rsidRPr="00E5738C">
        <w:rPr>
          <w:rFonts w:ascii="Times New Roman" w:hAnsi="Times New Roman"/>
          <w:sz w:val="24"/>
          <w:szCs w:val="24"/>
        </w:rPr>
        <w:t>тельных требований».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1.2 Подпункт 31 пункта 6 изложить в следующей редакции: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«31. Контролируемое лицо при осуществлении государственного контроля (надзора) и муниципального контроля имеет право обжаловать действия (бездействие) должностных лиц контрольного (надзорного) орг</w:t>
      </w:r>
      <w:r w:rsidRPr="00E5738C">
        <w:rPr>
          <w:rFonts w:ascii="Times New Roman" w:hAnsi="Times New Roman"/>
          <w:sz w:val="24"/>
          <w:szCs w:val="24"/>
        </w:rPr>
        <w:t>а</w:t>
      </w:r>
      <w:r w:rsidRPr="00E5738C">
        <w:rPr>
          <w:rFonts w:ascii="Times New Roman" w:hAnsi="Times New Roman"/>
          <w:sz w:val="24"/>
          <w:szCs w:val="24"/>
        </w:rPr>
        <w:t>на, решения контрольного (надзорного) органа, повлекшие за собой нар</w:t>
      </w:r>
      <w:r w:rsidRPr="00E5738C">
        <w:rPr>
          <w:rFonts w:ascii="Times New Roman" w:hAnsi="Times New Roman"/>
          <w:sz w:val="24"/>
          <w:szCs w:val="24"/>
        </w:rPr>
        <w:t>у</w:t>
      </w:r>
      <w:r w:rsidRPr="00E5738C">
        <w:rPr>
          <w:rFonts w:ascii="Times New Roman" w:hAnsi="Times New Roman"/>
          <w:sz w:val="24"/>
          <w:szCs w:val="24"/>
        </w:rPr>
        <w:t>шение прав контролируемых лиц при осуществлении государственного контроля (надзора), муниципального контроля, в досудебном и (или) с</w:t>
      </w:r>
      <w:r w:rsidRPr="00E5738C">
        <w:rPr>
          <w:rFonts w:ascii="Times New Roman" w:hAnsi="Times New Roman"/>
          <w:sz w:val="24"/>
          <w:szCs w:val="24"/>
        </w:rPr>
        <w:t>у</w:t>
      </w:r>
      <w:r w:rsidRPr="00E5738C">
        <w:rPr>
          <w:rFonts w:ascii="Times New Roman" w:hAnsi="Times New Roman"/>
          <w:sz w:val="24"/>
          <w:szCs w:val="24"/>
        </w:rPr>
        <w:t>дебном порядке в соответствии с законодательством Российской Федер</w:t>
      </w:r>
      <w:r w:rsidRPr="00E5738C">
        <w:rPr>
          <w:rFonts w:ascii="Times New Roman" w:hAnsi="Times New Roman"/>
          <w:sz w:val="24"/>
          <w:szCs w:val="24"/>
        </w:rPr>
        <w:t>а</w:t>
      </w:r>
      <w:r w:rsidRPr="00E5738C">
        <w:rPr>
          <w:rFonts w:ascii="Times New Roman" w:hAnsi="Times New Roman"/>
          <w:sz w:val="24"/>
          <w:szCs w:val="24"/>
        </w:rPr>
        <w:t xml:space="preserve">ции.». 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1.3 Подпункт 9 пункта 3 дополнить абзацами 3, 4, 5 следующего с</w:t>
      </w:r>
      <w:r w:rsidRPr="00E5738C">
        <w:rPr>
          <w:rFonts w:ascii="Times New Roman" w:hAnsi="Times New Roman"/>
          <w:sz w:val="24"/>
          <w:szCs w:val="24"/>
        </w:rPr>
        <w:t>о</w:t>
      </w:r>
      <w:r w:rsidRPr="00E5738C">
        <w:rPr>
          <w:rFonts w:ascii="Times New Roman" w:hAnsi="Times New Roman"/>
          <w:sz w:val="24"/>
          <w:szCs w:val="24"/>
        </w:rPr>
        <w:t>держания: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 xml:space="preserve">«3) меры стимулирования добросовестности; 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 xml:space="preserve">  4) самообследование; 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 xml:space="preserve">  5) профилактический визит.</w:t>
      </w:r>
    </w:p>
    <w:p w:rsidR="00CA00CD" w:rsidRPr="00E5738C" w:rsidRDefault="00CA00CD" w:rsidP="00CA00CD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2. Настоящее решение вступает в силу со дня его официального опубликования (обнародования).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00CD" w:rsidRPr="00E5738C" w:rsidRDefault="00CA00CD" w:rsidP="00CA00CD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CA00CD" w:rsidRPr="00E5738C" w:rsidRDefault="00CA00CD" w:rsidP="00CA00CD">
      <w:pPr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 xml:space="preserve">Председатель Совета </w:t>
      </w:r>
    </w:p>
    <w:p w:rsidR="00CA00CD" w:rsidRPr="00E5738C" w:rsidRDefault="00CA00CD" w:rsidP="00CA00CD">
      <w:pPr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Соускановского сельского поселения                                 Ю.В.Непомнящих</w:t>
      </w:r>
    </w:p>
    <w:p w:rsidR="00CA00CD" w:rsidRPr="00E5738C" w:rsidRDefault="00CA00CD" w:rsidP="00CA00CD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A00CD" w:rsidRPr="00E5738C" w:rsidRDefault="00CA00CD" w:rsidP="00CA00CD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 w:rsidRPr="00E5738C">
        <w:rPr>
          <w:rFonts w:ascii="Times New Roman" w:hAnsi="Times New Roman"/>
          <w:sz w:val="24"/>
          <w:szCs w:val="24"/>
        </w:rPr>
        <w:t>Глава Соускановского сельского поселения                           Д.Ю.Венцкович</w:t>
      </w:r>
    </w:p>
    <w:p w:rsidR="00CC03D9" w:rsidRDefault="00CA00CD">
      <w:bookmarkStart w:id="0" w:name="_GoBack"/>
      <w:bookmarkEnd w:id="0"/>
    </w:p>
    <w:sectPr w:rsidR="00CC03D9" w:rsidSect="00F426AF">
      <w:headerReference w:type="default" r:id="rId14"/>
      <w:pgSz w:w="11906" w:h="16838"/>
      <w:pgMar w:top="709" w:right="1276" w:bottom="426" w:left="1559" w:header="709" w:footer="709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3C" w:rsidRPr="00CD73B7" w:rsidRDefault="00CA00CD">
    <w:pPr>
      <w:pStyle w:val="a3"/>
      <w:jc w:val="center"/>
      <w:rPr>
        <w:rFonts w:ascii="Times New Roman" w:hAnsi="Times New Roman"/>
      </w:rPr>
    </w:pPr>
    <w:r w:rsidRPr="00CD73B7">
      <w:rPr>
        <w:rFonts w:ascii="Times New Roman" w:hAnsi="Times New Roman"/>
      </w:rPr>
      <w:fldChar w:fldCharType="begin"/>
    </w:r>
    <w:r w:rsidRPr="00CD73B7">
      <w:rPr>
        <w:rFonts w:ascii="Times New Roman" w:hAnsi="Times New Roman"/>
      </w:rPr>
      <w:instrText xml:space="preserve"> PAGE   \* MERGEFORMAT </w:instrText>
    </w:r>
    <w:r w:rsidRPr="00CD73B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CD73B7">
      <w:rPr>
        <w:rFonts w:ascii="Times New Roman" w:hAnsi="Times New Roman"/>
      </w:rPr>
      <w:fldChar w:fldCharType="end"/>
    </w:r>
  </w:p>
  <w:p w:rsidR="00FD5D3C" w:rsidRDefault="00CA0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C1"/>
    <w:rsid w:val="002858D6"/>
    <w:rsid w:val="003A1E5E"/>
    <w:rsid w:val="008956C1"/>
    <w:rsid w:val="00CA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3AB2"/>
  <w15:chartTrackingRefBased/>
  <w15:docId w15:val="{57F171AD-22AA-48F5-A5D2-E8029B9A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C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CA00C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CA00CD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header"/>
    <w:basedOn w:val="a"/>
    <w:link w:val="a4"/>
    <w:uiPriority w:val="99"/>
    <w:rsid w:val="00CA00CD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A00C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CA00C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2024-10-21T08:25:00Z</dcterms:created>
  <dcterms:modified xsi:type="dcterms:W3CDTF">2024-10-21T08:25:00Z</dcterms:modified>
</cp:coreProperties>
</file>